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51B6" w:rsidRPr="00C31EF8" w:rsidP="00AE51B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31EF8">
        <w:rPr>
          <w:rFonts w:ascii="Times New Roman" w:hAnsi="Times New Roman" w:cs="Times New Roman"/>
          <w:sz w:val="22"/>
          <w:szCs w:val="22"/>
        </w:rPr>
        <w:t>2-</w:t>
      </w:r>
      <w:r>
        <w:rPr>
          <w:rFonts w:ascii="Times New Roman" w:hAnsi="Times New Roman" w:cs="Times New Roman"/>
          <w:sz w:val="22"/>
          <w:szCs w:val="22"/>
        </w:rPr>
        <w:t>2185</w:t>
      </w:r>
      <w:r w:rsidRPr="00C31EF8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C31EF8">
        <w:rPr>
          <w:rFonts w:ascii="Times New Roman" w:hAnsi="Times New Roman" w:cs="Times New Roman"/>
          <w:sz w:val="22"/>
          <w:szCs w:val="22"/>
        </w:rPr>
        <w:t>/2026</w:t>
      </w:r>
    </w:p>
    <w:p w:rsidR="00AE51B6" w:rsidRPr="009D13E5" w:rsidP="00AE51B6">
      <w:pPr>
        <w:widowControl w:val="0"/>
        <w:ind w:left="4248" w:firstLine="708"/>
        <w:jc w:val="right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C31EF8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>
        <w:rPr>
          <w:rFonts w:ascii="Tahoma" w:hAnsi="Tahoma" w:cs="Tahoma"/>
          <w:b/>
          <w:bCs/>
          <w:sz w:val="20"/>
          <w:szCs w:val="20"/>
        </w:rPr>
        <w:t>86MS0044-01-2026-002929-62</w:t>
      </w:r>
    </w:p>
    <w:p w:rsidR="00AE51B6" w:rsidRPr="00963911" w:rsidP="00AE51B6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AE51B6" w:rsidP="00AE51B6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AE51B6" w:rsidRPr="00963911" w:rsidP="00AE51B6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E51B6" w:rsidP="00AE51B6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24 сентября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AE51B6" w:rsidRPr="00963911" w:rsidP="00AE51B6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E51B6" w:rsidP="00AE51B6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E51B6" w:rsidRPr="00963911" w:rsidP="00AE51B6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</w:t>
      </w:r>
    </w:p>
    <w:p w:rsidR="00AE51B6" w:rsidRPr="00963911" w:rsidP="00AE51B6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AE51B6" w:rsidP="00AE51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 с ограниченной ответственностью МКК «Русинтерфинанс» к Григорьево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й Эльвире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Мухатдисовне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взыскании задолженности по договору займа, третье лицо на стороне ответчика ФИО1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E51B6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AE51B6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E51B6" w:rsidP="00AE51B6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AE51B6" w:rsidP="00AE51B6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E51B6" w:rsidP="00AE51B6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 с ограниченной ответственностью МКК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Русинтерфи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нанс»  (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ИНН 5408292849) к Григорьевой Эльвире Мухатдисовне  (паспорт ***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 взыскании задолженности по договору займа № 37855376 от 09.08.2024 года, третье лицо на стороне ответчика ФИО1</w:t>
      </w:r>
      <w:r>
        <w:rPr>
          <w:rFonts w:ascii="Times New Roman" w:hAnsi="Times New Roman" w:cs="Times New Roman"/>
          <w:sz w:val="28"/>
          <w:szCs w:val="28"/>
        </w:rPr>
        <w:t xml:space="preserve">, оставить без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удовлетворения.</w:t>
      </w:r>
    </w:p>
    <w:p w:rsidR="00AE51B6" w:rsidRPr="00963911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E51B6" w:rsidRPr="00963911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вовали в судебном заседании;</w:t>
      </w:r>
    </w:p>
    <w:p w:rsidR="00AE51B6" w:rsidRPr="00963911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E51B6" w:rsidRPr="00963911" w:rsidP="00AE51B6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со дня поступления от лиц, участвующих в деле, их представителей соответствующего заявления.</w:t>
      </w:r>
    </w:p>
    <w:p w:rsidR="00AE51B6" w:rsidRPr="00963911" w:rsidP="00AE51B6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 Нижневартовского судебного района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окружного значения Нижневартовска ХМАО - Югры.</w:t>
      </w:r>
    </w:p>
    <w:p w:rsidR="00AE51B6" w:rsidP="00AE51B6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51B6" w:rsidRPr="00963911" w:rsidP="00AE51B6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  <w:t xml:space="preserve">               О.В.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911">
        <w:rPr>
          <w:rFonts w:ascii="Times New Roman" w:hAnsi="Times New Roman" w:cs="Times New Roman"/>
          <w:sz w:val="28"/>
          <w:szCs w:val="28"/>
        </w:rPr>
        <w:t>Вдовина</w:t>
      </w:r>
    </w:p>
    <w:p w:rsidR="00341F4D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B6"/>
    <w:rsid w:val="00341F4D"/>
    <w:rsid w:val="00963911"/>
    <w:rsid w:val="00984AAA"/>
    <w:rsid w:val="009D13E5"/>
    <w:rsid w:val="00AE51B6"/>
    <w:rsid w:val="00C31EF8"/>
    <w:rsid w:val="00C573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867BC0-28A0-4AF0-BEC4-5B0A8D8A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1B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AE51B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AE51B6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